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4A1" w:rsidRDefault="00196A27">
      <w:pPr>
        <w:spacing w:after="285" w:line="238" w:lineRule="auto"/>
        <w:ind w:left="616" w:right="616" w:firstLine="0"/>
        <w:jc w:val="center"/>
      </w:pPr>
      <w:r>
        <w:rPr>
          <w:b/>
          <w:sz w:val="28"/>
        </w:rPr>
        <w:t xml:space="preserve">ZÁSADY OCHRANY SPRACÚVANIA OSOBNÝCH ÚDAJOV v AUTOBAZÁRI </w:t>
      </w:r>
      <w:proofErr w:type="spellStart"/>
      <w:r>
        <w:rPr>
          <w:b/>
          <w:sz w:val="28"/>
        </w:rPr>
        <w:t>MLcar</w:t>
      </w:r>
      <w:proofErr w:type="spellEnd"/>
    </w:p>
    <w:p w:rsidR="00EC34A1" w:rsidRDefault="00196A27">
      <w:pPr>
        <w:spacing w:after="0"/>
        <w:ind w:left="-5"/>
      </w:pPr>
      <w:r>
        <w:t xml:space="preserve">Osobné údaje spracúvame výhradne v súlade s platnou legislatívou, a to najmä Nariadením Európskeho parlamentu a Rady (EÚ) č. 2016/679, zo dňa 27.04.2016 </w:t>
      </w:r>
      <w:r>
        <w:t>o ochrane fyzických osôb pri spracúvaní osobných údajov a o voľnom pohybe takýchto údajov: všeobecné nariadenie o ochrane osobných údajov („</w:t>
      </w:r>
      <w:r>
        <w:rPr>
          <w:b/>
        </w:rPr>
        <w:t>Nariadenie GDPR</w:t>
      </w:r>
      <w:r>
        <w:t xml:space="preserve">“) a ustanovenie zákona č.18/2018 </w:t>
      </w:r>
      <w:proofErr w:type="spellStart"/>
      <w:r>
        <w:t>Z.z</w:t>
      </w:r>
      <w:proofErr w:type="spellEnd"/>
      <w:r>
        <w:t>., zo dňa 29.11.2017 o ochrane osobných údajov a o zmene a dopln</w:t>
      </w:r>
      <w:r>
        <w:t>ení niektorých zákonov.</w:t>
      </w:r>
    </w:p>
    <w:p w:rsidR="00EC34A1" w:rsidRDefault="00196A27">
      <w:pPr>
        <w:spacing w:after="583"/>
        <w:ind w:left="-5"/>
      </w:pPr>
      <w:r>
        <w:t xml:space="preserve">Tieto Zásady popisujú, akými princípmi sa riadime, aké osobné údaje zhromažďujeme a prečo, na aký účel ich využívame, komu ich môžeme poskytnúť, kde a ako môžete získať informácie o svojich osobných údajoch, ktoré spracúvame, a aké </w:t>
      </w:r>
      <w:r>
        <w:t>sú Vaše práva v súvislosti s ochranou osobných údajov.</w:t>
      </w:r>
    </w:p>
    <w:p w:rsidR="00EC34A1" w:rsidRDefault="00196A27">
      <w:pPr>
        <w:pStyle w:val="Nadpis1"/>
        <w:ind w:left="-5" w:right="0"/>
      </w:pPr>
      <w:r>
        <w:t>1.Informácie o prevádzkovateľovi osobných údajov</w:t>
      </w:r>
    </w:p>
    <w:p w:rsidR="00EC34A1" w:rsidRDefault="00196A27">
      <w:pPr>
        <w:spacing w:after="11"/>
        <w:ind w:left="-5"/>
      </w:pPr>
      <w:r>
        <w:t xml:space="preserve">Prevádzkovateľom osobných údajov je firma: </w:t>
      </w:r>
    </w:p>
    <w:p w:rsidR="00EC34A1" w:rsidRDefault="00196A27">
      <w:pPr>
        <w:spacing w:after="307"/>
        <w:ind w:left="-5"/>
      </w:pPr>
      <w:proofErr w:type="spellStart"/>
      <w:r>
        <w:t>MLcar</w:t>
      </w:r>
      <w:proofErr w:type="spellEnd"/>
      <w:r>
        <w:t xml:space="preserve"> </w:t>
      </w:r>
      <w:proofErr w:type="spellStart"/>
      <w:r>
        <w:t>s.r.o</w:t>
      </w:r>
      <w:proofErr w:type="spellEnd"/>
      <w:r>
        <w:t xml:space="preserve">. Námestie SNP 17/3 97613 Slovenská Ľupča, IČO: 47634251 DIČ: 2024005291 </w:t>
      </w:r>
      <w:r>
        <w:t>. (ďalej „Prevádzkovateľ alebo „my“).</w:t>
      </w:r>
    </w:p>
    <w:p w:rsidR="00EC34A1" w:rsidRDefault="00196A27">
      <w:pPr>
        <w:pStyle w:val="Nadpis1"/>
        <w:ind w:left="-5" w:right="0"/>
      </w:pPr>
      <w:r>
        <w:t xml:space="preserve">2. </w:t>
      </w:r>
      <w:r>
        <w:t>Kategórie osobných údajov</w:t>
      </w:r>
      <w:bookmarkStart w:id="0" w:name="_GoBack"/>
      <w:bookmarkEnd w:id="0"/>
    </w:p>
    <w:p w:rsidR="00EC34A1" w:rsidRDefault="00196A27">
      <w:pPr>
        <w:ind w:left="-5"/>
      </w:pPr>
      <w:r>
        <w:t>Ako prevádzkovateľ spracúvame iba osobné údaje, ktoré nám poskytuje klient v súvislosti s výkupom alebo predajom vozidiel. Zoznam osobných údajov klienta používaných prevádzkovateľom:</w:t>
      </w:r>
    </w:p>
    <w:p w:rsidR="00EC34A1" w:rsidRDefault="00196A27">
      <w:pPr>
        <w:spacing w:after="269" w:line="249" w:lineRule="auto"/>
        <w:ind w:left="-5"/>
        <w:jc w:val="left"/>
      </w:pPr>
      <w:r>
        <w:rPr>
          <w:b/>
        </w:rPr>
        <w:t>2. 1. Identifikačné údaje:</w:t>
      </w:r>
    </w:p>
    <w:p w:rsidR="00EC34A1" w:rsidRDefault="00196A27">
      <w:pPr>
        <w:ind w:left="-5"/>
      </w:pPr>
      <w:r>
        <w:t>meno, priezvisko, t</w:t>
      </w:r>
      <w:r>
        <w:t>itul, rodné číslo alebo dátum narodenia, adresa trvalého pobytu, druh a číslo preukazu totožnosti (občianskeho preukazu, číslo pasu alebo iného obdobného dokumentu), štát, prípadne orgán, ktorý ich vydal, a doba ich platnosti, podpis – u fyzickej osoby pod</w:t>
      </w:r>
      <w:r>
        <w:t>nikateľa tiež daňové identifikačné číslo a IČO. Ide teda o všetky osobné údaje, vďaka ktorým Vás jednoznačne a nezameniteľne identifikujeme.</w:t>
      </w:r>
    </w:p>
    <w:p w:rsidR="00EC34A1" w:rsidRDefault="00196A27">
      <w:pPr>
        <w:spacing w:after="269" w:line="249" w:lineRule="auto"/>
        <w:ind w:left="-5"/>
        <w:jc w:val="left"/>
      </w:pPr>
      <w:r>
        <w:rPr>
          <w:b/>
        </w:rPr>
        <w:t>2. 2. Kontaktné údaje:</w:t>
      </w:r>
    </w:p>
    <w:p w:rsidR="00EC34A1" w:rsidRDefault="00196A27">
      <w:pPr>
        <w:ind w:left="-5"/>
      </w:pPr>
      <w:r>
        <w:t>kontaktná adresa, číslo telefónu, e-mailová adresa a ďalšie podobné informácie. Ide o osobné</w:t>
      </w:r>
      <w:r>
        <w:t xml:space="preserve"> údaje, vďaka ktorým Vás budeme môcť kontaktovať.</w:t>
      </w:r>
    </w:p>
    <w:p w:rsidR="00EC34A1" w:rsidRDefault="00196A27">
      <w:pPr>
        <w:spacing w:after="269" w:line="249" w:lineRule="auto"/>
        <w:ind w:left="-5"/>
        <w:jc w:val="left"/>
      </w:pPr>
      <w:r>
        <w:rPr>
          <w:b/>
        </w:rPr>
        <w:t>2. 3. Údaje o bonite (schopnosti splácať) a dôveryhodnosti:</w:t>
      </w:r>
    </w:p>
    <w:p w:rsidR="00EC34A1" w:rsidRDefault="00196A27">
      <w:pPr>
        <w:spacing w:after="826"/>
        <w:ind w:left="-5"/>
      </w:pPr>
      <w:r>
        <w:t>osobné údaje, ktoré môžeme spracúvať na základe Vášho súhlasu a ktoré potrebujeme, aby sme Vám mohli ponúkať služby našich partnerov v oblasti spr</w:t>
      </w:r>
      <w:r>
        <w:t>ostredkovania financovania, poistenia, a iné.</w:t>
      </w:r>
    </w:p>
    <w:p w:rsidR="00EC34A1" w:rsidRDefault="00196A27">
      <w:pPr>
        <w:spacing w:after="269" w:line="249" w:lineRule="auto"/>
        <w:ind w:left="-5"/>
        <w:jc w:val="left"/>
      </w:pPr>
      <w:r>
        <w:rPr>
          <w:b/>
        </w:rPr>
        <w:t>2. 4. Údaje o predaji tovaru a využívaní služieb:</w:t>
      </w:r>
    </w:p>
    <w:p w:rsidR="00EC34A1" w:rsidRDefault="00196A27">
      <w:pPr>
        <w:spacing w:after="298"/>
        <w:ind w:left="-5"/>
      </w:pPr>
      <w:r>
        <w:lastRenderedPageBreak/>
        <w:t>údaje o tom, aký tovar alebo služby sme Vám poskytli, či sme s Vami komunikovali o ich poskytnutí (napr. záznamy telefonických hovorov, záznamy inej komunikácie</w:t>
      </w:r>
      <w:r>
        <w:t>, údaje o automobile, ohľadne ktorého sme s Vami uzavreli kúpnu zmluvu, či sme o jej uzavretí rokovali, vrátane VIN a evidenčného čísla), údaje získané v súvislosti s Vašou návštevou našich internetových stránok.</w:t>
      </w:r>
    </w:p>
    <w:p w:rsidR="00EC34A1" w:rsidRDefault="00196A27">
      <w:pPr>
        <w:pStyle w:val="Nadpis2"/>
        <w:ind w:left="-5"/>
      </w:pPr>
      <w:r>
        <w:t>3. Právny základ pre spracovanie osobných ú</w:t>
      </w:r>
      <w:r>
        <w:t>dajov</w:t>
      </w:r>
    </w:p>
    <w:p w:rsidR="00EC34A1" w:rsidRDefault="00196A27">
      <w:pPr>
        <w:ind w:left="-5"/>
      </w:pPr>
      <w:r>
        <w:t>V niektorých prípadoch spracúvame Vaše osobné údaje na základe Vami udeleného súhlasu. Spracúvanie je nevyhnutné pre plnenie našich zmluvných alebo zákonných povinností alebo za účelom zabezpečenia ochrany našich práv a oprávnených záujmov.</w:t>
      </w:r>
    </w:p>
    <w:p w:rsidR="00EC34A1" w:rsidRDefault="00196A27">
      <w:pPr>
        <w:spacing w:after="256" w:line="259" w:lineRule="auto"/>
        <w:ind w:left="0" w:firstLine="0"/>
        <w:jc w:val="left"/>
      </w:pPr>
      <w:r>
        <w:t xml:space="preserve">Vaše údaje teda môžeme spracúvať </w:t>
      </w:r>
      <w:r>
        <w:rPr>
          <w:b/>
          <w:u w:val="single" w:color="000000"/>
        </w:rPr>
        <w:t>na základe nasledujúcich titulov – právnych základov</w:t>
      </w:r>
      <w:r>
        <w:t>:</w:t>
      </w:r>
    </w:p>
    <w:p w:rsidR="00EC34A1" w:rsidRDefault="00196A27">
      <w:pPr>
        <w:numPr>
          <w:ilvl w:val="0"/>
          <w:numId w:val="1"/>
        </w:numPr>
        <w:spacing w:after="0"/>
        <w:ind w:hanging="360"/>
      </w:pPr>
      <w:r>
        <w:rPr>
          <w:b/>
        </w:rPr>
        <w:t>súhlas</w:t>
      </w:r>
      <w:r>
        <w:t>, ktorý ste nám za týmto účelom udelili, spravidla pri vyplnení kontaktného formuláru</w:t>
      </w:r>
    </w:p>
    <w:p w:rsidR="00EC34A1" w:rsidRDefault="00196A27">
      <w:pPr>
        <w:numPr>
          <w:ilvl w:val="0"/>
          <w:numId w:val="1"/>
        </w:numPr>
        <w:spacing w:after="0"/>
        <w:ind w:hanging="360"/>
      </w:pPr>
      <w:r>
        <w:rPr>
          <w:b/>
        </w:rPr>
        <w:t>plnenie zmluvných povinností</w:t>
      </w:r>
      <w:r>
        <w:t>, ktoré pre nás vyplývajú zo zmlúv alebo iných do</w:t>
      </w:r>
      <w:r>
        <w:t>hôd s Vami uzatvorených</w:t>
      </w:r>
    </w:p>
    <w:p w:rsidR="00EC34A1" w:rsidRDefault="00196A27">
      <w:pPr>
        <w:numPr>
          <w:ilvl w:val="0"/>
          <w:numId w:val="1"/>
        </w:numPr>
        <w:spacing w:after="11"/>
        <w:ind w:hanging="360"/>
      </w:pPr>
      <w:r>
        <w:rPr>
          <w:b/>
        </w:rPr>
        <w:t>splnenie zákonných povinností</w:t>
      </w:r>
      <w:r>
        <w:t>, ktoré nám ukladajú osobitné právne predpisy</w:t>
      </w:r>
    </w:p>
    <w:p w:rsidR="00EC34A1" w:rsidRDefault="00196A27">
      <w:pPr>
        <w:numPr>
          <w:ilvl w:val="0"/>
          <w:numId w:val="1"/>
        </w:numPr>
        <w:spacing w:after="269" w:line="249" w:lineRule="auto"/>
        <w:ind w:hanging="360"/>
      </w:pPr>
      <w:r>
        <w:rPr>
          <w:b/>
        </w:rPr>
        <w:t>zabezpečenie ochrany našich práv.</w:t>
      </w:r>
    </w:p>
    <w:p w:rsidR="00EC34A1" w:rsidRDefault="00196A27">
      <w:pPr>
        <w:ind w:left="-5"/>
      </w:pPr>
      <w:r>
        <w:rPr>
          <w:b/>
          <w:u w:val="single" w:color="000000"/>
        </w:rPr>
        <w:t>Základné právne predpisy</w:t>
      </w:r>
      <w:r>
        <w:t>, ktoré nám ukladajú povinnosti, na plnenie ktorých musíme spracúvať Vaše osobné údaje:</w:t>
      </w:r>
    </w:p>
    <w:p w:rsidR="00EC34A1" w:rsidRDefault="00196A27">
      <w:pPr>
        <w:numPr>
          <w:ilvl w:val="0"/>
          <w:numId w:val="2"/>
        </w:numPr>
        <w:spacing w:after="11"/>
        <w:ind w:hanging="360"/>
      </w:pPr>
      <w:r>
        <w:t>zákon č. 40</w:t>
      </w:r>
      <w:r>
        <w:t>/1964 Zb., Občiansky zákonník</w:t>
      </w:r>
    </w:p>
    <w:p w:rsidR="00EC34A1" w:rsidRDefault="00196A27">
      <w:pPr>
        <w:numPr>
          <w:ilvl w:val="0"/>
          <w:numId w:val="2"/>
        </w:numPr>
        <w:spacing w:after="11"/>
        <w:ind w:hanging="360"/>
      </w:pPr>
      <w:r>
        <w:t xml:space="preserve">zákon č. 431/2002 </w:t>
      </w:r>
      <w:proofErr w:type="spellStart"/>
      <w:r>
        <w:t>Z.z</w:t>
      </w:r>
      <w:proofErr w:type="spellEnd"/>
      <w:r>
        <w:t>., o účtovníctve</w:t>
      </w:r>
    </w:p>
    <w:p w:rsidR="00EC34A1" w:rsidRDefault="00196A27">
      <w:pPr>
        <w:numPr>
          <w:ilvl w:val="0"/>
          <w:numId w:val="2"/>
        </w:numPr>
        <w:spacing w:after="11"/>
        <w:ind w:hanging="360"/>
      </w:pPr>
      <w:r>
        <w:t xml:space="preserve">zákon č. 222/2004 </w:t>
      </w:r>
      <w:proofErr w:type="spellStart"/>
      <w:r>
        <w:t>Z.z</w:t>
      </w:r>
      <w:proofErr w:type="spellEnd"/>
      <w:r>
        <w:t>., o dani z pridanej hodnoty</w:t>
      </w:r>
    </w:p>
    <w:p w:rsidR="00EC34A1" w:rsidRDefault="00196A27">
      <w:pPr>
        <w:numPr>
          <w:ilvl w:val="0"/>
          <w:numId w:val="2"/>
        </w:numPr>
        <w:spacing w:after="11"/>
        <w:ind w:hanging="360"/>
      </w:pPr>
      <w:r>
        <w:t xml:space="preserve">zákon č. 250/2007 </w:t>
      </w:r>
      <w:proofErr w:type="spellStart"/>
      <w:r>
        <w:t>Z.z</w:t>
      </w:r>
      <w:proofErr w:type="spellEnd"/>
      <w:r>
        <w:t>., o ochrane spotrebiteľa</w:t>
      </w:r>
    </w:p>
    <w:p w:rsidR="00EC34A1" w:rsidRDefault="00196A27">
      <w:pPr>
        <w:numPr>
          <w:ilvl w:val="0"/>
          <w:numId w:val="2"/>
        </w:numPr>
        <w:spacing w:after="6" w:line="238" w:lineRule="auto"/>
        <w:ind w:hanging="360"/>
      </w:pPr>
      <w:r>
        <w:t xml:space="preserve">zákon č. 129/2010 </w:t>
      </w:r>
      <w:proofErr w:type="spellStart"/>
      <w:r>
        <w:t>Z.z</w:t>
      </w:r>
      <w:proofErr w:type="spellEnd"/>
      <w:r>
        <w:t>., o spotrebiteľských úveroch a o iných úveroch a pôžičkách (tento zák</w:t>
      </w:r>
      <w:r>
        <w:t>on upravuje práva a povinnosti pri poskytovaní a sprostredkovaní spotrebiteľského úveru),</w:t>
      </w:r>
    </w:p>
    <w:p w:rsidR="00EC34A1" w:rsidRDefault="00196A27">
      <w:pPr>
        <w:numPr>
          <w:ilvl w:val="0"/>
          <w:numId w:val="2"/>
        </w:numPr>
        <w:spacing w:after="0"/>
        <w:ind w:hanging="360"/>
      </w:pPr>
      <w:r>
        <w:t xml:space="preserve">zákon č. 189/2009 </w:t>
      </w:r>
      <w:proofErr w:type="spellStart"/>
      <w:r>
        <w:t>Z.z</w:t>
      </w:r>
      <w:proofErr w:type="spellEnd"/>
      <w:r>
        <w:t>. o finančnom sprostredkovaní a poradenstve a o zmene niektorých zákonov</w:t>
      </w:r>
    </w:p>
    <w:p w:rsidR="00EC34A1" w:rsidRDefault="00196A27">
      <w:pPr>
        <w:numPr>
          <w:ilvl w:val="0"/>
          <w:numId w:val="2"/>
        </w:numPr>
        <w:spacing w:after="0"/>
        <w:ind w:hanging="360"/>
      </w:pPr>
      <w:r>
        <w:t xml:space="preserve">zákon č. 297/2008 </w:t>
      </w:r>
      <w:proofErr w:type="spellStart"/>
      <w:r>
        <w:t>Z.z</w:t>
      </w:r>
      <w:proofErr w:type="spellEnd"/>
      <w:r>
        <w:t>., o ochrane pred legalizáciou príjmov z trestnej č</w:t>
      </w:r>
      <w:r>
        <w:t>innosti (tento zákon ukladá povinnosť vykonávať identifikáciu a kontrolu klientov)</w:t>
      </w:r>
    </w:p>
    <w:p w:rsidR="00EC34A1" w:rsidRDefault="00196A27">
      <w:pPr>
        <w:numPr>
          <w:ilvl w:val="0"/>
          <w:numId w:val="2"/>
        </w:numPr>
        <w:spacing w:after="11"/>
        <w:ind w:hanging="360"/>
      </w:pPr>
      <w:r>
        <w:t xml:space="preserve">zákon č. 106/2018 </w:t>
      </w:r>
      <w:proofErr w:type="spellStart"/>
      <w:r>
        <w:t>Z.z</w:t>
      </w:r>
      <w:proofErr w:type="spellEnd"/>
      <w:r>
        <w:t>. o prevádzke vozidiel cestnej premávke</w:t>
      </w:r>
    </w:p>
    <w:p w:rsidR="00EC34A1" w:rsidRDefault="00196A27">
      <w:pPr>
        <w:numPr>
          <w:ilvl w:val="0"/>
          <w:numId w:val="2"/>
        </w:numPr>
        <w:spacing w:after="11"/>
        <w:ind w:hanging="360"/>
      </w:pPr>
      <w:r>
        <w:t>zákon o notároch</w:t>
      </w:r>
    </w:p>
    <w:p w:rsidR="00EC34A1" w:rsidRDefault="00196A27">
      <w:pPr>
        <w:numPr>
          <w:ilvl w:val="0"/>
          <w:numId w:val="2"/>
        </w:numPr>
        <w:spacing w:after="11"/>
        <w:ind w:hanging="360"/>
      </w:pPr>
      <w:r>
        <w:t>zákon o archívoch</w:t>
      </w:r>
    </w:p>
    <w:p w:rsidR="00EC34A1" w:rsidRDefault="00196A27">
      <w:pPr>
        <w:numPr>
          <w:ilvl w:val="0"/>
          <w:numId w:val="2"/>
        </w:numPr>
        <w:ind w:hanging="360"/>
      </w:pPr>
      <w:r>
        <w:t>zákon o advokátoch</w:t>
      </w:r>
    </w:p>
    <w:p w:rsidR="00EC34A1" w:rsidRDefault="00196A27">
      <w:pPr>
        <w:ind w:left="-5"/>
      </w:pPr>
      <w:r>
        <w:rPr>
          <w:b/>
          <w:u w:val="single" w:color="000000"/>
        </w:rPr>
        <w:t>Oprávnené záujmy prevádzkovateľa</w:t>
      </w:r>
      <w:r>
        <w:t xml:space="preserve"> pri spracúvaní Vašich osobných údajov:</w:t>
      </w:r>
    </w:p>
    <w:p w:rsidR="00EC34A1" w:rsidRDefault="00196A27">
      <w:pPr>
        <w:numPr>
          <w:ilvl w:val="0"/>
          <w:numId w:val="2"/>
        </w:numPr>
        <w:spacing w:after="0"/>
        <w:ind w:hanging="360"/>
      </w:pPr>
      <w:r>
        <w:t>príprava obchodného prípadu – zber a spracúvanie osobných údajov, ktoré sú potrebné a nevyhnutné pre návrh podmienok obchodu;</w:t>
      </w:r>
    </w:p>
    <w:p w:rsidR="00EC34A1" w:rsidRDefault="00196A27">
      <w:pPr>
        <w:numPr>
          <w:ilvl w:val="0"/>
          <w:numId w:val="2"/>
        </w:numPr>
        <w:spacing w:after="6" w:line="238" w:lineRule="auto"/>
        <w:ind w:hanging="360"/>
      </w:pPr>
      <w:r>
        <w:t>riadenie vzťahov so zákazníkmi a potenciálnymi zákazníkmi, aby sme vám poskytli všetky inf</w:t>
      </w:r>
      <w:r>
        <w:t>ormácie a služby, ktoré súvisia s kúpou nášho tovaru či služieb alebo vyriešili vaše požiadavky, priania a sťažnosti a pod.;</w:t>
      </w:r>
    </w:p>
    <w:p w:rsidR="00EC34A1" w:rsidRDefault="00196A27">
      <w:pPr>
        <w:numPr>
          <w:ilvl w:val="0"/>
          <w:numId w:val="2"/>
        </w:numPr>
        <w:spacing w:after="0"/>
        <w:ind w:hanging="360"/>
      </w:pPr>
      <w:r>
        <w:lastRenderedPageBreak/>
        <w:t>simulácia produktov a služieb, aby sme vám pomohli s výberom najvýhodnejšieho produktu, napríklad v rámci zabezpečenia financovania;</w:t>
      </w:r>
    </w:p>
    <w:p w:rsidR="00EC34A1" w:rsidRDefault="00196A27">
      <w:pPr>
        <w:numPr>
          <w:ilvl w:val="0"/>
          <w:numId w:val="2"/>
        </w:numPr>
        <w:ind w:hanging="360"/>
      </w:pPr>
      <w:r>
        <w:t>zasielanie správ, notifikácii a potvrdení, ktoré slúžia k realizácii obchodného prípadu;</w:t>
      </w:r>
    </w:p>
    <w:p w:rsidR="00EC34A1" w:rsidRDefault="00196A27">
      <w:pPr>
        <w:numPr>
          <w:ilvl w:val="0"/>
          <w:numId w:val="2"/>
        </w:numPr>
        <w:spacing w:after="298"/>
        <w:ind w:hanging="360"/>
      </w:pPr>
      <w:r>
        <w:t>prevencia a odhaľovanie podvodného</w:t>
      </w:r>
      <w:r>
        <w:t xml:space="preserve"> konania, prevencia nesúladu s legislatívou; predchádzanie praniu špinavých peňazí, financovania terorizmu, embargo.</w:t>
      </w:r>
    </w:p>
    <w:p w:rsidR="00EC34A1" w:rsidRDefault="00196A27">
      <w:pPr>
        <w:pStyle w:val="Nadpis2"/>
        <w:ind w:left="-5"/>
      </w:pPr>
      <w:r>
        <w:t>4. Nakladanie s osobnými údajmi</w:t>
      </w:r>
    </w:p>
    <w:p w:rsidR="00EC34A1" w:rsidRDefault="00196A27">
      <w:pPr>
        <w:spacing w:after="298"/>
        <w:ind w:left="-5"/>
      </w:pPr>
      <w:r>
        <w:t xml:space="preserve">Osobné údaje spracúvame manuálne i automatizovane elektronickými systémami (napr. s pomocou softvéru alebo </w:t>
      </w:r>
      <w:r>
        <w:t xml:space="preserve">aplikácií). Za účelom ochrany osobných údajov máme nastavené bezpečnostné technické, organizačné a personálne opatrenia, ktorých funkčnosť pravidelne a systematicky kontrolujeme. Nevykonávame spracúvanie osobných údajov, ktoré by viedlo k automatizovanému </w:t>
      </w:r>
      <w:r>
        <w:t>rozhodovaniu.</w:t>
      </w:r>
    </w:p>
    <w:p w:rsidR="00EC34A1" w:rsidRDefault="00196A27">
      <w:pPr>
        <w:numPr>
          <w:ilvl w:val="0"/>
          <w:numId w:val="3"/>
        </w:numPr>
        <w:spacing w:after="225" w:line="259" w:lineRule="auto"/>
        <w:ind w:hanging="270"/>
        <w:jc w:val="left"/>
      </w:pPr>
      <w:r>
        <w:rPr>
          <w:b/>
          <w:sz w:val="27"/>
        </w:rPr>
        <w:t>Príjemcovia a spracovatelia osobných údajov</w:t>
      </w:r>
    </w:p>
    <w:p w:rsidR="00EC34A1" w:rsidRDefault="00196A27">
      <w:pPr>
        <w:spacing w:after="294"/>
        <w:ind w:left="-5"/>
      </w:pPr>
      <w:r>
        <w:t>Vaše osobné údaje môžu byť spracúvané jedine Prevádzkovateľom.</w:t>
      </w:r>
    </w:p>
    <w:p w:rsidR="00EC34A1" w:rsidRDefault="00196A27">
      <w:pPr>
        <w:numPr>
          <w:ilvl w:val="0"/>
          <w:numId w:val="3"/>
        </w:numPr>
        <w:spacing w:after="225" w:line="259" w:lineRule="auto"/>
        <w:ind w:hanging="270"/>
        <w:jc w:val="left"/>
      </w:pPr>
      <w:r>
        <w:rPr>
          <w:b/>
          <w:sz w:val="27"/>
        </w:rPr>
        <w:t>Odovzdávanie osobných údajov do tretích krajín</w:t>
      </w:r>
    </w:p>
    <w:p w:rsidR="00EC34A1" w:rsidRDefault="00196A27">
      <w:pPr>
        <w:spacing w:after="294"/>
        <w:ind w:left="-5"/>
      </w:pPr>
      <w:r>
        <w:t xml:space="preserve">Vaše osobné údaje </w:t>
      </w:r>
      <w:r>
        <w:rPr>
          <w:b/>
        </w:rPr>
        <w:t>nie sú</w:t>
      </w:r>
      <w:r>
        <w:t xml:space="preserve"> presúvané do tretích krajín mimo EU.</w:t>
      </w:r>
    </w:p>
    <w:p w:rsidR="00EC34A1" w:rsidRDefault="00196A27">
      <w:pPr>
        <w:pStyle w:val="Nadpis2"/>
        <w:ind w:left="-5"/>
      </w:pPr>
      <w:r>
        <w:t>7. Doba, po ktorú sú osobn</w:t>
      </w:r>
      <w:r>
        <w:t>é údaje spracúvané</w:t>
      </w:r>
    </w:p>
    <w:p w:rsidR="00EC34A1" w:rsidRDefault="00196A27">
      <w:pPr>
        <w:ind w:left="-5"/>
      </w:pPr>
      <w:r>
        <w:t>Vaše osobné údaje uchovávame iba po nevyhnutne nutnú dobu a archivujeme v zmysle zákonných lehôt, ktoré nám ukladajú právne predpisy. Pri údajoch o uskutočnených obchodoch a zákazníkoch ide o dobu 10 rokov od uzavretia zmluvy s Vami.</w:t>
      </w:r>
    </w:p>
    <w:p w:rsidR="00EC34A1" w:rsidRDefault="00196A27">
      <w:pPr>
        <w:ind w:left="-5"/>
      </w:pPr>
      <w:r>
        <w:t>Oso</w:t>
      </w:r>
      <w:r>
        <w:t>bné údaje spracúvame po dobu trvania právneho titulu, ktorý nám umožňuje vaše osobné údaje spracúvať. Ak je titulom pre spracúvanie Vašich osobných údajov náš oprávnený záujem a nedošlo medzi nami k uskutočneniu obchodu, spracúvame Vaše osobné údaje po dob</w:t>
      </w:r>
      <w:r>
        <w:t>u 2 rokov od ich získania.</w:t>
      </w:r>
    </w:p>
    <w:p w:rsidR="00EC34A1" w:rsidRDefault="00196A27">
      <w:pPr>
        <w:spacing w:after="298"/>
        <w:ind w:left="-5"/>
      </w:pPr>
      <w:r>
        <w:t>Po strate zákonného dôvodu vykonávame výmaz príslušných osobných údajov. Osobné údaje, ktoré spracúvame s Vaším súhlasom, uchovávame iba po dobu trvania účelu, na ktorý bol súhlas udelený. Pokiaľ nie je v súhlase uvedené niečo in</w:t>
      </w:r>
      <w:r>
        <w:t>é, spravidla ide o dobu 2 rokov.</w:t>
      </w:r>
    </w:p>
    <w:p w:rsidR="00EC34A1" w:rsidRDefault="00196A27">
      <w:pPr>
        <w:pStyle w:val="Nadpis2"/>
        <w:ind w:left="-5"/>
      </w:pPr>
      <w:r>
        <w:t>8. Vaše práva v súvislosti s ochranou osobných údajov</w:t>
      </w:r>
    </w:p>
    <w:p w:rsidR="00EC34A1" w:rsidRDefault="00196A27">
      <w:pPr>
        <w:ind w:left="-5"/>
      </w:pPr>
      <w:r>
        <w:t>Vaše osobné údaje spracúvame transparentne, korektne a v súlade s legislatívnymi požiadavkami. Zároveň však máte právo sa na nás kedykoľvek obrátiť, aby ste získali info</w:t>
      </w:r>
      <w:r>
        <w:t>rmácie o procese spracúvania svojich osobných údajov alebo za účelom uplatnenia nižšie uvedených práv, ktoré súvisia s osobnými údajmi.</w:t>
      </w:r>
    </w:p>
    <w:p w:rsidR="00EC34A1" w:rsidRDefault="00196A27">
      <w:pPr>
        <w:pStyle w:val="Nadpis3"/>
        <w:ind w:left="-5"/>
      </w:pPr>
      <w:r>
        <w:lastRenderedPageBreak/>
        <w:t>8. 1. Právo na prístup k osobným údajom</w:t>
      </w:r>
    </w:p>
    <w:p w:rsidR="00EC34A1" w:rsidRDefault="00196A27">
      <w:pPr>
        <w:ind w:left="-5"/>
      </w:pPr>
      <w:r>
        <w:t>Máte právo vyžiadať si od nás oznámenie, či spracúvame Vaše osobné údaje, a pokiaľ ich spracúvame, máte právo na poskytnutie týchto osobných údajov a informácií o spracúvaní od nás. Prvá kópia spracúvaných osobných údajov bude poskytnutá bezplatne, za ďalš</w:t>
      </w:r>
      <w:r>
        <w:t>ie kópie Vám môžeme účtovať primeraný poplatok, ich výška bude primeraná administratívnym nákladom spojeným so spracovaním Vašej žiadosti.</w:t>
      </w:r>
    </w:p>
    <w:p w:rsidR="00EC34A1" w:rsidRDefault="00196A27">
      <w:pPr>
        <w:pStyle w:val="Nadpis3"/>
        <w:ind w:left="-5"/>
      </w:pPr>
      <w:r>
        <w:t>8. 2. Právo na opravu osobných údajov</w:t>
      </w:r>
    </w:p>
    <w:p w:rsidR="00EC34A1" w:rsidRDefault="00196A27">
      <w:pPr>
        <w:ind w:left="-5"/>
      </w:pPr>
      <w:r>
        <w:t>Pokiaľ sa domnievate, že Vaše osobné údaje, ktoré spracúvame, sú nepresné či ne</w:t>
      </w:r>
      <w:r>
        <w:t>úplné, máte právo nás požiadať o ich aktualizáciu alebo doplnenie.</w:t>
      </w:r>
    </w:p>
    <w:p w:rsidR="00EC34A1" w:rsidRDefault="00196A27">
      <w:pPr>
        <w:pStyle w:val="Nadpis3"/>
        <w:ind w:left="-5"/>
      </w:pPr>
      <w:r>
        <w:t>8. 3. Právo na výmaz osobných údajov (právo na zabudnutie)</w:t>
      </w:r>
    </w:p>
    <w:p w:rsidR="00EC34A1" w:rsidRDefault="00196A27">
      <w:pPr>
        <w:ind w:left="-5"/>
      </w:pPr>
      <w:r>
        <w:t>Máte právo požadovať výmaz svojich osobných údajov, pokiaľ:</w:t>
      </w:r>
    </w:p>
    <w:p w:rsidR="00EC34A1" w:rsidRDefault="00196A27">
      <w:pPr>
        <w:numPr>
          <w:ilvl w:val="0"/>
          <w:numId w:val="4"/>
        </w:numPr>
        <w:spacing w:after="11"/>
        <w:ind w:hanging="360"/>
      </w:pPr>
      <w:r>
        <w:t>nie sú potrebné pre účel, pre ktorý boli spracúvané,</w:t>
      </w:r>
    </w:p>
    <w:p w:rsidR="00EC34A1" w:rsidRDefault="00196A27">
      <w:pPr>
        <w:numPr>
          <w:ilvl w:val="0"/>
          <w:numId w:val="4"/>
        </w:numPr>
        <w:spacing w:after="11"/>
        <w:ind w:hanging="360"/>
      </w:pPr>
      <w:r>
        <w:t>ste odvolal/a súh</w:t>
      </w:r>
      <w:r>
        <w:t>las s ich spracúvaním,</w:t>
      </w:r>
    </w:p>
    <w:p w:rsidR="00EC34A1" w:rsidRDefault="00196A27">
      <w:pPr>
        <w:numPr>
          <w:ilvl w:val="0"/>
          <w:numId w:val="4"/>
        </w:numPr>
        <w:spacing w:after="11"/>
        <w:ind w:hanging="360"/>
      </w:pPr>
      <w:r>
        <w:t>boli spracované protiprávne,</w:t>
      </w:r>
    </w:p>
    <w:p w:rsidR="00EC34A1" w:rsidRDefault="00196A27">
      <w:pPr>
        <w:numPr>
          <w:ilvl w:val="0"/>
          <w:numId w:val="4"/>
        </w:numPr>
        <w:spacing w:after="0"/>
        <w:ind w:hanging="360"/>
      </w:pPr>
      <w:r>
        <w:t>vznesiete námietky proti spracovaniu a neexistujú žiadne prevažujúce dôvody pre spracovanie,</w:t>
      </w:r>
    </w:p>
    <w:p w:rsidR="00EC34A1" w:rsidRDefault="00196A27">
      <w:pPr>
        <w:numPr>
          <w:ilvl w:val="0"/>
          <w:numId w:val="4"/>
        </w:numPr>
        <w:spacing w:after="0"/>
        <w:ind w:hanging="360"/>
      </w:pPr>
      <w:r>
        <w:t>údaje musia byť vymazané z dôvodu splnenia právnej povinnosti stanovenej v práve EU alebo právnom poriadku, kto</w:t>
      </w:r>
      <w:r>
        <w:t>rý sa na nás vzťahuje,</w:t>
      </w:r>
    </w:p>
    <w:p w:rsidR="00EC34A1" w:rsidRDefault="00196A27">
      <w:pPr>
        <w:numPr>
          <w:ilvl w:val="0"/>
          <w:numId w:val="4"/>
        </w:numPr>
        <w:ind w:hanging="360"/>
      </w:pPr>
      <w:r>
        <w:t>boli zhromaždené v súvislosti s ponukou služieb informačnej spoločnosti.</w:t>
      </w:r>
    </w:p>
    <w:p w:rsidR="00EC34A1" w:rsidRDefault="00196A27">
      <w:pPr>
        <w:ind w:left="-5"/>
      </w:pPr>
      <w:r>
        <w:t>To neplatí, pokiaľ je spracovanie Vašich údajov nevyhnutné</w:t>
      </w:r>
    </w:p>
    <w:p w:rsidR="00EC34A1" w:rsidRDefault="00196A27">
      <w:pPr>
        <w:numPr>
          <w:ilvl w:val="0"/>
          <w:numId w:val="4"/>
        </w:numPr>
        <w:spacing w:after="11"/>
        <w:ind w:hanging="360"/>
      </w:pPr>
      <w:r>
        <w:t>na výkon práva na slobodu prejavu a informácie,</w:t>
      </w:r>
    </w:p>
    <w:p w:rsidR="00EC34A1" w:rsidRDefault="00196A27">
      <w:pPr>
        <w:numPr>
          <w:ilvl w:val="0"/>
          <w:numId w:val="4"/>
        </w:numPr>
        <w:spacing w:after="11"/>
        <w:ind w:hanging="360"/>
      </w:pPr>
      <w:r>
        <w:t>na splnenie právnej povinnosti, ktorá vyžaduje spracú</w:t>
      </w:r>
      <w:r>
        <w:t>vanie,</w:t>
      </w:r>
    </w:p>
    <w:p w:rsidR="00EC34A1" w:rsidRDefault="00196A27">
      <w:pPr>
        <w:numPr>
          <w:ilvl w:val="0"/>
          <w:numId w:val="4"/>
        </w:numPr>
        <w:spacing w:after="11"/>
        <w:ind w:hanging="360"/>
      </w:pPr>
      <w:r>
        <w:t>na účely archivácie vo verejnom záujme,</w:t>
      </w:r>
    </w:p>
    <w:p w:rsidR="00EC34A1" w:rsidRDefault="00196A27">
      <w:pPr>
        <w:numPr>
          <w:ilvl w:val="0"/>
          <w:numId w:val="4"/>
        </w:numPr>
        <w:ind w:hanging="360"/>
      </w:pPr>
      <w:r>
        <w:t>na určenie, výkon alebo obhajobu právnych nárokov.</w:t>
      </w:r>
    </w:p>
    <w:p w:rsidR="00EC34A1" w:rsidRDefault="00196A27">
      <w:pPr>
        <w:pStyle w:val="Nadpis3"/>
        <w:ind w:left="-5"/>
      </w:pPr>
      <w:r>
        <w:t>8. 4. Právo na obmedzenie spracovania osobných údajov</w:t>
      </w:r>
    </w:p>
    <w:p w:rsidR="00EC34A1" w:rsidRDefault="00196A27">
      <w:pPr>
        <w:ind w:left="-5"/>
      </w:pPr>
      <w:r>
        <w:t>Máte právo požadovať obmedzenie spracovania, pokiaľ</w:t>
      </w:r>
    </w:p>
    <w:p w:rsidR="00EC34A1" w:rsidRDefault="00196A27">
      <w:pPr>
        <w:numPr>
          <w:ilvl w:val="0"/>
          <w:numId w:val="5"/>
        </w:numPr>
        <w:spacing w:after="11"/>
        <w:ind w:hanging="360"/>
      </w:pPr>
      <w:r>
        <w:t>popierate správnosť Vašich osobných údajov, alebo</w:t>
      </w:r>
    </w:p>
    <w:p w:rsidR="00EC34A1" w:rsidRDefault="00196A27">
      <w:pPr>
        <w:numPr>
          <w:ilvl w:val="0"/>
          <w:numId w:val="5"/>
        </w:numPr>
        <w:spacing w:after="0"/>
        <w:ind w:hanging="360"/>
      </w:pPr>
      <w:r>
        <w:t>je</w:t>
      </w:r>
      <w:r>
        <w:t xml:space="preserve"> ich spracovanie protiprávne, ale namietate výmaz takýchto osobných údajov a chcete spracovanie Vašich údajov iba obmedziť, alebo</w:t>
      </w:r>
    </w:p>
    <w:p w:rsidR="00EC34A1" w:rsidRDefault="00196A27">
      <w:pPr>
        <w:numPr>
          <w:ilvl w:val="0"/>
          <w:numId w:val="5"/>
        </w:numPr>
        <w:spacing w:after="0"/>
        <w:ind w:hanging="360"/>
      </w:pPr>
      <w:r>
        <w:t>Vaše údaje, ktoré pre účely spracovania nepotrebujeme, ale o ich poskytnutie nás požiadate za účelom určenia, výkonu alebo obh</w:t>
      </w:r>
      <w:r>
        <w:t>ajoby právnych nárokov, alebo</w:t>
      </w:r>
    </w:p>
    <w:p w:rsidR="00EC34A1" w:rsidRDefault="00196A27">
      <w:pPr>
        <w:numPr>
          <w:ilvl w:val="0"/>
          <w:numId w:val="5"/>
        </w:numPr>
        <w:ind w:hanging="360"/>
      </w:pPr>
      <w:r>
        <w:t>ste vzniesol/a námietku proti spracovaniu, pričom nie je zrejmé, či náš oprávnený záujem prevažuje nad Vašimi oprávnenými záujmami.</w:t>
      </w:r>
    </w:p>
    <w:p w:rsidR="00EC34A1" w:rsidRDefault="00196A27">
      <w:pPr>
        <w:pStyle w:val="Nadpis3"/>
        <w:ind w:left="-5"/>
      </w:pPr>
      <w:r>
        <w:t>8. 5. Právo na prenosnosť osobných údajov</w:t>
      </w:r>
    </w:p>
    <w:p w:rsidR="00EC34A1" w:rsidRDefault="00196A27">
      <w:pPr>
        <w:ind w:left="-5"/>
      </w:pPr>
      <w:r>
        <w:t xml:space="preserve">V prípade automatizovaného spracúvania osobných údajov, ktoré je založené na uzatvorenej zmluve alebo súhlase, ktorý ste nám udelili, máte právo na tzv. prenositeľnosť týchto údajov, </w:t>
      </w:r>
      <w:r>
        <w:lastRenderedPageBreak/>
        <w:t>ktoré Vám budú poskytnuté v štruktúrovanom, bežne používanom a strojovo č</w:t>
      </w:r>
      <w:r>
        <w:t>itateľnom formáte.</w:t>
      </w:r>
    </w:p>
    <w:p w:rsidR="00EC34A1" w:rsidRDefault="00196A27">
      <w:pPr>
        <w:pStyle w:val="Nadpis3"/>
        <w:ind w:left="-5"/>
      </w:pPr>
      <w:r>
        <w:t>8. 6. Právo namietať proti spracúvaniu osobných údajov</w:t>
      </w:r>
    </w:p>
    <w:p w:rsidR="00EC34A1" w:rsidRDefault="00196A27">
      <w:pPr>
        <w:ind w:left="-5"/>
      </w:pPr>
      <w:r>
        <w:t>Kedykoľvek môžete namietať proti spracúvaniu osobných údajov, ktoré vykonávame z dôvodu oprávneného záujmu, vrátane profilovania. Rovnako tak môžete vzniesť námietku proti spracúvani</w:t>
      </w:r>
      <w:r>
        <w:t>u v situácii, keď Vaše osobné údaje spracúvame pre účely priameho marketingu. V takomto prípade Vaše osobné údaje naďalej nebudeme pre tento účel takto spracúvať.</w:t>
      </w:r>
    </w:p>
    <w:p w:rsidR="00EC34A1" w:rsidRDefault="00196A27">
      <w:pPr>
        <w:pStyle w:val="Nadpis3"/>
        <w:ind w:left="-5"/>
      </w:pPr>
      <w:r>
        <w:t>8. 7. Právo odvolať súhlas so spracúvaním osobných údajov</w:t>
      </w:r>
    </w:p>
    <w:p w:rsidR="00EC34A1" w:rsidRDefault="00196A27">
      <w:pPr>
        <w:ind w:left="-5"/>
      </w:pPr>
      <w:r>
        <w:t>V prípade, že ste nám poskytli súhl</w:t>
      </w:r>
      <w:r>
        <w:t>as so spracúvaním osobných údajov pre účely, ktoré vyžadujú súhlas, máte právo kedykoľvek tento súhlas odvolať. Spracovanie osobných údajov, ku ktorému došlo pred odvolaním súhlasu, je zákonné.</w:t>
      </w:r>
    </w:p>
    <w:p w:rsidR="00EC34A1" w:rsidRDefault="00196A27">
      <w:pPr>
        <w:pStyle w:val="Nadpis3"/>
        <w:ind w:left="-5"/>
      </w:pPr>
      <w:r>
        <w:t>8. 8. Právo podať sťažnosť dozornému orgánu</w:t>
      </w:r>
    </w:p>
    <w:p w:rsidR="00EC34A1" w:rsidRDefault="00196A27">
      <w:pPr>
        <w:ind w:left="-5"/>
      </w:pPr>
      <w:r>
        <w:t>Máte právo podať sťažnosť dozornému orgánu (Úrad na ochranu osobných údajov), pokiaľ sa domnievate, že pri spracúvaní Vašich osobných údajov došlo k porušeniu pravidiel ochrany osobných údajov.</w:t>
      </w:r>
    </w:p>
    <w:p w:rsidR="00EC34A1" w:rsidRDefault="00196A27">
      <w:pPr>
        <w:spacing w:after="304"/>
        <w:ind w:left="-5"/>
      </w:pPr>
      <w:r>
        <w:t>Úrad na ochranu osobných údajov, Hraničná 12, Bratislava.</w:t>
      </w:r>
    </w:p>
    <w:p w:rsidR="00EC34A1" w:rsidRDefault="00196A27">
      <w:pPr>
        <w:pStyle w:val="Nadpis1"/>
        <w:ind w:left="-5" w:right="0"/>
      </w:pPr>
      <w:r>
        <w:t>9.Os</w:t>
      </w:r>
      <w:r>
        <w:t>obné údaje zamestnancov a uchádzačov o zamestnanie</w:t>
      </w:r>
    </w:p>
    <w:p w:rsidR="00EC34A1" w:rsidRDefault="00196A27">
      <w:pPr>
        <w:spacing w:after="291" w:line="240" w:lineRule="auto"/>
        <w:ind w:left="-5" w:right="-15"/>
      </w:pPr>
      <w:r>
        <w:rPr>
          <w:rFonts w:ascii="Calibri" w:eastAsia="Calibri" w:hAnsi="Calibri" w:cs="Calibri"/>
          <w:sz w:val="22"/>
        </w:rPr>
        <w:t>Tato časť Zásad sa vzťahuje na spracúvanie osobných údajov našich zamestnancov a uchádzačov o zamestnanie v našej spoločnosti.</w:t>
      </w:r>
    </w:p>
    <w:p w:rsidR="00EC34A1" w:rsidRDefault="00196A27">
      <w:pPr>
        <w:pStyle w:val="Nadpis2"/>
        <w:spacing w:after="269" w:line="249" w:lineRule="auto"/>
        <w:ind w:left="-5"/>
      </w:pPr>
      <w:r>
        <w:rPr>
          <w:sz w:val="24"/>
        </w:rPr>
        <w:t xml:space="preserve">9.1. Rozsah osobných údajov, ktoré spracúvame o zamestnancoch a uchádzačoch o </w:t>
      </w:r>
      <w:r>
        <w:rPr>
          <w:sz w:val="24"/>
        </w:rPr>
        <w:t>zamestnanie</w:t>
      </w:r>
    </w:p>
    <w:p w:rsidR="00EC34A1" w:rsidRDefault="00196A27">
      <w:pPr>
        <w:ind w:left="-5"/>
      </w:pPr>
      <w:r>
        <w:t>Zhromažďujeme a spracúvame osobné údaje, ktoré nutne potrebujeme na zabezpečenie výkonu činnosti zamestnávateľa.</w:t>
      </w:r>
    </w:p>
    <w:p w:rsidR="00EC34A1" w:rsidRDefault="00196A27">
      <w:pPr>
        <w:spacing w:after="232"/>
        <w:ind w:left="-5"/>
      </w:pPr>
      <w:r>
        <w:t>Osobné údaje týkajúce sa zamestnanca alebo uchádzača o zamestnanie, ktoré spracúvame sú najmä tieto:</w:t>
      </w:r>
    </w:p>
    <w:p w:rsidR="00EC34A1" w:rsidRDefault="00196A27">
      <w:pPr>
        <w:spacing w:after="295" w:line="259" w:lineRule="auto"/>
        <w:ind w:left="-5"/>
        <w:jc w:val="left"/>
      </w:pPr>
      <w:r>
        <w:rPr>
          <w:b/>
          <w:sz w:val="20"/>
        </w:rPr>
        <w:t>9. 1. 1. Identifikačné údaje:</w:t>
      </w:r>
    </w:p>
    <w:p w:rsidR="00EC34A1" w:rsidRDefault="00196A27">
      <w:pPr>
        <w:spacing w:after="229"/>
        <w:ind w:left="-5"/>
      </w:pPr>
      <w:r>
        <w:t>Meno a priezvisko, dátum a miesto narodenia, rodné číslo,</w:t>
      </w:r>
    </w:p>
    <w:p w:rsidR="00EC34A1" w:rsidRDefault="00196A27">
      <w:pPr>
        <w:spacing w:after="295" w:line="259" w:lineRule="auto"/>
        <w:ind w:left="-5"/>
        <w:jc w:val="left"/>
      </w:pPr>
      <w:r>
        <w:rPr>
          <w:b/>
          <w:sz w:val="20"/>
        </w:rPr>
        <w:t>9. 1. 2. Kontaktné údaje:</w:t>
      </w:r>
    </w:p>
    <w:p w:rsidR="00EC34A1" w:rsidRDefault="00196A27">
      <w:pPr>
        <w:spacing w:after="232"/>
        <w:ind w:left="-5"/>
      </w:pPr>
      <w:r>
        <w:t>adresa trvalého, príp. prechodného bydliska, doručovanie alebo iná kontaktná adresa, telefónne číslo, e-mailová adresa,</w:t>
      </w:r>
    </w:p>
    <w:p w:rsidR="00EC34A1" w:rsidRDefault="00196A27">
      <w:pPr>
        <w:spacing w:after="295" w:line="259" w:lineRule="auto"/>
        <w:ind w:left="-5"/>
        <w:jc w:val="left"/>
      </w:pPr>
      <w:r>
        <w:rPr>
          <w:b/>
          <w:sz w:val="20"/>
        </w:rPr>
        <w:t>9. 1. 3. Ďalšie osobné údaje zamestnanca:</w:t>
      </w:r>
    </w:p>
    <w:p w:rsidR="00EC34A1" w:rsidRDefault="00196A27">
      <w:pPr>
        <w:spacing w:after="232"/>
        <w:ind w:left="-5"/>
      </w:pPr>
      <w:r>
        <w:lastRenderedPageBreak/>
        <w:t>číslo bankového účtu, číslo občianskeho preukazu, číslo vodičského preukazu, číslo cestovného pasu (u cudzincov), informácie o vzdelaní a predchádzajúca prax, titul, údaj o zdravotnej poisťovni, rodinný stav, počet detí, informácie o trestnej činnosti,</w:t>
      </w:r>
    </w:p>
    <w:p w:rsidR="00EC34A1" w:rsidRDefault="00196A27">
      <w:pPr>
        <w:spacing w:after="295" w:line="259" w:lineRule="auto"/>
        <w:ind w:left="-5"/>
        <w:jc w:val="left"/>
      </w:pPr>
      <w:r>
        <w:rPr>
          <w:b/>
          <w:sz w:val="20"/>
        </w:rPr>
        <w:t xml:space="preserve">9. </w:t>
      </w:r>
      <w:r>
        <w:rPr>
          <w:b/>
          <w:sz w:val="20"/>
        </w:rPr>
        <w:t>1. 4. Údaje týkajúce sa rodinných príslušníkov zamestnanca:</w:t>
      </w:r>
    </w:p>
    <w:p w:rsidR="00EC34A1" w:rsidRDefault="00196A27">
      <w:pPr>
        <w:ind w:left="-5"/>
      </w:pPr>
      <w:r>
        <w:t>meno, priezvisko, dátum narodenia alebo rodné číslo manžela/</w:t>
      </w:r>
      <w:proofErr w:type="spellStart"/>
      <w:r>
        <w:t>ky</w:t>
      </w:r>
      <w:proofErr w:type="spellEnd"/>
      <w:r>
        <w:t>, adresa jeho/jej trvalého pobytu, názov a adresa jeho/jej zamestnávateľa; meno a priezvisko dieťaťa, jeho rodné číslo.</w:t>
      </w:r>
    </w:p>
    <w:p w:rsidR="00EC34A1" w:rsidRDefault="00196A27">
      <w:pPr>
        <w:pStyle w:val="Nadpis3"/>
        <w:spacing w:after="295" w:line="259" w:lineRule="auto"/>
        <w:ind w:left="-5"/>
      </w:pPr>
      <w:r>
        <w:rPr>
          <w:sz w:val="20"/>
        </w:rPr>
        <w:t>9. 1. 5. Osobi</w:t>
      </w:r>
      <w:r>
        <w:rPr>
          <w:sz w:val="20"/>
        </w:rPr>
        <w:t>tné kategórie osobných údajov (tzv. „citlivé osobné údaje")</w:t>
      </w:r>
    </w:p>
    <w:p w:rsidR="00EC34A1" w:rsidRDefault="00196A27">
      <w:pPr>
        <w:ind w:left="-5"/>
      </w:pPr>
      <w:r>
        <w:t>Niektoré z vyššie uvedených údajov sa považujú za osobitné kategórie osobných údajov. Za osobitné kategórie osobných údajov sa považujú také údaje, ktoré sú považované voči subjektu údajov za citl</w:t>
      </w:r>
      <w:r>
        <w:t>ivé a ktorým je poskytnutá zvýšená ochrana pri ich spracúvaní. Zákonnosť ich spracovania je pre oblasť pracovného práva a výkon činnosti zamestnávateľa založená všeobecným nariadením, preto súhlas subjektu údajov nie je potrebný. Do osobitnej kategórie oso</w:t>
      </w:r>
      <w:r>
        <w:t>bných údajov patria údaje o zdravotnom stave, kópie občianskeho preukazu alebo cestovného pasu, genetické a biometrické údaje, informácie o trestnej činnosti subjektu údajov.</w:t>
      </w:r>
    </w:p>
    <w:p w:rsidR="00EC34A1" w:rsidRDefault="00196A27">
      <w:pPr>
        <w:pStyle w:val="Nadpis2"/>
        <w:spacing w:after="269" w:line="249" w:lineRule="auto"/>
        <w:ind w:left="-5"/>
      </w:pPr>
      <w:r>
        <w:rPr>
          <w:sz w:val="24"/>
        </w:rPr>
        <w:t>9. 2. Účely a tituly spracovania osobných údajov</w:t>
      </w:r>
    </w:p>
    <w:p w:rsidR="00EC34A1" w:rsidRDefault="00196A27">
      <w:pPr>
        <w:ind w:left="-5"/>
      </w:pPr>
      <w:r>
        <w:t xml:space="preserve">Zákonnosť spracovania </w:t>
      </w:r>
      <w:r>
        <w:rPr>
          <w:b/>
        </w:rPr>
        <w:t>osobných ú</w:t>
      </w:r>
      <w:r>
        <w:rPr>
          <w:b/>
        </w:rPr>
        <w:t>dajov</w:t>
      </w:r>
      <w:r>
        <w:t xml:space="preserve"> je založená nasledujúcimi titulmi:</w:t>
      </w:r>
    </w:p>
    <w:p w:rsidR="00EC34A1" w:rsidRDefault="00196A27">
      <w:pPr>
        <w:numPr>
          <w:ilvl w:val="0"/>
          <w:numId w:val="6"/>
        </w:numPr>
        <w:spacing w:after="11"/>
        <w:ind w:hanging="360"/>
      </w:pPr>
      <w:r>
        <w:t>Súhlas subjektu údajov</w:t>
      </w:r>
    </w:p>
    <w:p w:rsidR="00EC34A1" w:rsidRDefault="00196A27">
      <w:pPr>
        <w:numPr>
          <w:ilvl w:val="0"/>
          <w:numId w:val="6"/>
        </w:numPr>
        <w:spacing w:after="11"/>
        <w:ind w:hanging="360"/>
      </w:pPr>
      <w:r>
        <w:t>Plnenie zmluvy</w:t>
      </w:r>
    </w:p>
    <w:p w:rsidR="00EC34A1" w:rsidRDefault="00196A27">
      <w:pPr>
        <w:numPr>
          <w:ilvl w:val="0"/>
          <w:numId w:val="6"/>
        </w:numPr>
        <w:ind w:hanging="360"/>
      </w:pPr>
      <w:r>
        <w:t xml:space="preserve">Ochrana práv a oprávnených záujmov zamestnávateľa </w:t>
      </w:r>
      <w:r>
        <w:rPr>
          <w:rFonts w:ascii="Segoe UI Symbol" w:eastAsia="Segoe UI Symbol" w:hAnsi="Segoe UI Symbol" w:cs="Segoe UI Symbol"/>
          <w:sz w:val="20"/>
        </w:rPr>
        <w:t xml:space="preserve"> </w:t>
      </w:r>
      <w:r>
        <w:t xml:space="preserve">Plnenie právnych a </w:t>
      </w:r>
      <w:proofErr w:type="spellStart"/>
      <w:r>
        <w:t>regulatórnych</w:t>
      </w:r>
      <w:proofErr w:type="spellEnd"/>
      <w:r>
        <w:t xml:space="preserve"> povinností.</w:t>
      </w:r>
    </w:p>
    <w:p w:rsidR="00EC34A1" w:rsidRDefault="00196A27">
      <w:pPr>
        <w:ind w:left="-5"/>
      </w:pPr>
      <w:r>
        <w:t>Zákonnosť spracovania osobitnej kategórie osobných údajov (tzv. citlivých údajov</w:t>
      </w:r>
      <w:r>
        <w:t>) je založená nasledujúcimi titulmi:</w:t>
      </w:r>
    </w:p>
    <w:p w:rsidR="00EC34A1" w:rsidRDefault="00196A27">
      <w:pPr>
        <w:numPr>
          <w:ilvl w:val="0"/>
          <w:numId w:val="6"/>
        </w:numPr>
        <w:spacing w:after="11"/>
        <w:ind w:hanging="360"/>
      </w:pPr>
      <w:r>
        <w:t>Súhlas subjektu údajov,</w:t>
      </w:r>
    </w:p>
    <w:p w:rsidR="00EC34A1" w:rsidRDefault="00196A27">
      <w:pPr>
        <w:numPr>
          <w:ilvl w:val="0"/>
          <w:numId w:val="6"/>
        </w:numPr>
        <w:spacing w:after="0"/>
        <w:ind w:hanging="360"/>
      </w:pPr>
      <w:r>
        <w:t>Plnenie povinnosti a výkon osobitných práv Prevádzkovateľa v oblasti pracovného práva,</w:t>
      </w:r>
    </w:p>
    <w:p w:rsidR="00EC34A1" w:rsidRDefault="00196A27">
      <w:pPr>
        <w:numPr>
          <w:ilvl w:val="0"/>
          <w:numId w:val="6"/>
        </w:numPr>
        <w:ind w:hanging="360"/>
      </w:pPr>
      <w:r>
        <w:t>Určenie, výkon alebo obhajoba právnych nárokov.</w:t>
      </w:r>
    </w:p>
    <w:p w:rsidR="00EC34A1" w:rsidRDefault="00196A27">
      <w:pPr>
        <w:spacing w:after="232"/>
        <w:ind w:left="-5"/>
      </w:pPr>
      <w:r>
        <w:t xml:space="preserve">Pre jednotlivé účely spracovania sa spravidla uplatní jeden </w:t>
      </w:r>
      <w:r>
        <w:t>titul, aj keď pre niektoré účely spracovania osobných údajov sa tituly môžu kumulovať.</w:t>
      </w:r>
    </w:p>
    <w:p w:rsidR="00EC34A1" w:rsidRDefault="00196A27">
      <w:pPr>
        <w:pStyle w:val="Nadpis3"/>
        <w:spacing w:after="295" w:line="259" w:lineRule="auto"/>
        <w:ind w:left="-5"/>
      </w:pPr>
      <w:r>
        <w:rPr>
          <w:sz w:val="20"/>
        </w:rPr>
        <w:t>9. 2. 1. Spracovanie osobných údajov bez nutnosti súhlasu subjektu údajov</w:t>
      </w:r>
    </w:p>
    <w:p w:rsidR="00EC34A1" w:rsidRDefault="00196A27">
      <w:pPr>
        <w:ind w:left="-5"/>
      </w:pPr>
      <w:r>
        <w:t xml:space="preserve">Spracovanie osobných údajov za účelom výkonu činnosti zamestnávateľa je vykonávané z titulu </w:t>
      </w:r>
      <w:r>
        <w:rPr>
          <w:b/>
        </w:rPr>
        <w:t>pln</w:t>
      </w:r>
      <w:r>
        <w:rPr>
          <w:b/>
        </w:rPr>
        <w:t>enia zmluvy</w:t>
      </w:r>
      <w:r>
        <w:t>. Výkon týchto činností zahŕňa spracovanie osobných údajov za účelom:</w:t>
      </w:r>
    </w:p>
    <w:p w:rsidR="00EC34A1" w:rsidRDefault="00196A27">
      <w:pPr>
        <w:numPr>
          <w:ilvl w:val="0"/>
          <w:numId w:val="7"/>
        </w:numPr>
        <w:spacing w:after="11"/>
        <w:ind w:hanging="360"/>
      </w:pPr>
      <w:r>
        <w:t>výberového konania,</w:t>
      </w:r>
    </w:p>
    <w:p w:rsidR="00EC34A1" w:rsidRDefault="00196A27">
      <w:pPr>
        <w:numPr>
          <w:ilvl w:val="0"/>
          <w:numId w:val="7"/>
        </w:numPr>
        <w:spacing w:after="0"/>
        <w:ind w:hanging="360"/>
      </w:pPr>
      <w:r>
        <w:t>plnenia pracovnej zmluvy (vrátane plnenia stanovených povinností) podľa zákonníka práce</w:t>
      </w:r>
    </w:p>
    <w:p w:rsidR="00EC34A1" w:rsidRDefault="00196A27">
      <w:pPr>
        <w:numPr>
          <w:ilvl w:val="0"/>
          <w:numId w:val="7"/>
        </w:numPr>
        <w:spacing w:after="11"/>
        <w:ind w:hanging="360"/>
      </w:pPr>
      <w:r>
        <w:t>personálnej a mzdovej agendy,</w:t>
      </w:r>
    </w:p>
    <w:p w:rsidR="00EC34A1" w:rsidRDefault="00196A27">
      <w:pPr>
        <w:numPr>
          <w:ilvl w:val="0"/>
          <w:numId w:val="7"/>
        </w:numPr>
        <w:spacing w:after="11"/>
        <w:ind w:hanging="360"/>
      </w:pPr>
      <w:r>
        <w:t>riadenie, plánovanie a organizácia práce,</w:t>
      </w:r>
    </w:p>
    <w:p w:rsidR="00EC34A1" w:rsidRDefault="00196A27">
      <w:pPr>
        <w:numPr>
          <w:ilvl w:val="0"/>
          <w:numId w:val="7"/>
        </w:numPr>
        <w:spacing w:after="11"/>
        <w:ind w:hanging="360"/>
      </w:pPr>
      <w:r>
        <w:lastRenderedPageBreak/>
        <w:t>rovnosť a rozmanitosť na pracovisku, zdravie a bezpečnosť pri práci,</w:t>
      </w:r>
    </w:p>
    <w:p w:rsidR="00EC34A1" w:rsidRDefault="00196A27">
      <w:pPr>
        <w:numPr>
          <w:ilvl w:val="0"/>
          <w:numId w:val="7"/>
        </w:numPr>
        <w:spacing w:after="11"/>
        <w:ind w:hanging="360"/>
      </w:pPr>
      <w:r>
        <w:t>ochrana majetku zamestnávateľa,</w:t>
      </w:r>
    </w:p>
    <w:p w:rsidR="00EC34A1" w:rsidRDefault="00196A27">
      <w:pPr>
        <w:numPr>
          <w:ilvl w:val="0"/>
          <w:numId w:val="7"/>
        </w:numPr>
        <w:ind w:hanging="360"/>
      </w:pPr>
      <w:r>
        <w:t xml:space="preserve">užívanie práv a výhod spojených s výkonom zamestnania, </w:t>
      </w:r>
      <w:r>
        <w:rPr>
          <w:rFonts w:ascii="Segoe UI Symbol" w:eastAsia="Segoe UI Symbol" w:hAnsi="Segoe UI Symbol" w:cs="Segoe UI Symbol"/>
          <w:sz w:val="20"/>
        </w:rPr>
        <w:t xml:space="preserve"> </w:t>
      </w:r>
      <w:r>
        <w:t>ukončenie pracovného pomeru.</w:t>
      </w:r>
    </w:p>
    <w:p w:rsidR="00EC34A1" w:rsidRDefault="00196A27">
      <w:pPr>
        <w:ind w:left="-5"/>
      </w:pPr>
      <w:r>
        <w:t xml:space="preserve">Spracovanie osobných údajov za účelom výkonu činnosti zamestnávateľa z titulu </w:t>
      </w:r>
      <w:r>
        <w:rPr>
          <w:b/>
        </w:rPr>
        <w:t xml:space="preserve">plnenia právnych a </w:t>
      </w:r>
      <w:proofErr w:type="spellStart"/>
      <w:r>
        <w:rPr>
          <w:b/>
        </w:rPr>
        <w:t>regulatórnych</w:t>
      </w:r>
      <w:proofErr w:type="spellEnd"/>
      <w:r>
        <w:rPr>
          <w:b/>
        </w:rPr>
        <w:t xml:space="preserve"> povinností</w:t>
      </w:r>
      <w:r>
        <w:t xml:space="preserve"> a plnenia povinností a osobitných práv Prevádzkovateľa v oblasti pracovného práva. Výkon týchto činností zahŕňa spracovanie osobných ú</w:t>
      </w:r>
      <w:r>
        <w:t>dajov za účelom:</w:t>
      </w:r>
    </w:p>
    <w:p w:rsidR="00EC34A1" w:rsidRDefault="00196A27">
      <w:pPr>
        <w:numPr>
          <w:ilvl w:val="0"/>
          <w:numId w:val="7"/>
        </w:numPr>
        <w:spacing w:after="0"/>
        <w:ind w:hanging="360"/>
      </w:pPr>
      <w:r>
        <w:t xml:space="preserve">daňovým, </w:t>
      </w:r>
      <w:proofErr w:type="spellStart"/>
      <w:r>
        <w:t>tj</w:t>
      </w:r>
      <w:proofErr w:type="spellEnd"/>
      <w:r>
        <w:t>. výpočet mesačných preddavkov na daň, prehlásenie platiteľa dane z príjmov podľa zákona o dani z príjmov,</w:t>
      </w:r>
    </w:p>
    <w:p w:rsidR="00EC34A1" w:rsidRDefault="00196A27">
      <w:pPr>
        <w:numPr>
          <w:ilvl w:val="0"/>
          <w:numId w:val="7"/>
        </w:numPr>
        <w:spacing w:after="0"/>
        <w:ind w:hanging="360"/>
      </w:pPr>
      <w:r>
        <w:t>dôchodkového, nemocenského a zdravotného poistenia podľa zákona o dôchodkovom poistení, zákona o nemocenskom poistení a z</w:t>
      </w:r>
      <w:r>
        <w:t>ákona o verejnom zdravotnom poistení,</w:t>
      </w:r>
    </w:p>
    <w:p w:rsidR="00EC34A1" w:rsidRDefault="00196A27">
      <w:pPr>
        <w:numPr>
          <w:ilvl w:val="0"/>
          <w:numId w:val="7"/>
        </w:numPr>
        <w:ind w:hanging="360"/>
      </w:pPr>
      <w:r>
        <w:t>lustrácie medzinárodných sankčných zoznamov podľa zákona o vykonávaní medzinárodných sankcií.</w:t>
      </w:r>
    </w:p>
    <w:p w:rsidR="00EC34A1" w:rsidRDefault="00196A27">
      <w:pPr>
        <w:ind w:left="-5"/>
      </w:pPr>
      <w:r>
        <w:t xml:space="preserve">Spracovanie z titulu </w:t>
      </w:r>
      <w:r>
        <w:rPr>
          <w:b/>
        </w:rPr>
        <w:t>oprávneného záujmu Prevádzkovateľa.</w:t>
      </w:r>
      <w:r>
        <w:t xml:space="preserve"> Osobné údaje zamestnancov a uchádzačov o zamestnanie v tomto prípad</w:t>
      </w:r>
      <w:r>
        <w:t>e spracúvame za účelom:</w:t>
      </w:r>
    </w:p>
    <w:p w:rsidR="00EC34A1" w:rsidRDefault="00196A27">
      <w:pPr>
        <w:numPr>
          <w:ilvl w:val="0"/>
          <w:numId w:val="7"/>
        </w:numPr>
        <w:spacing w:after="0"/>
        <w:ind w:hanging="360"/>
      </w:pPr>
      <w:r>
        <w:t>ochrany a realizácie našich práv a právnych nárokov, ochrany práv duševného vlastníctva, obchodného tajomstva, ochrany nášho dobrého mena a povesti,</w:t>
      </w:r>
    </w:p>
    <w:p w:rsidR="00EC34A1" w:rsidRDefault="00196A27">
      <w:pPr>
        <w:numPr>
          <w:ilvl w:val="0"/>
          <w:numId w:val="7"/>
        </w:numPr>
        <w:spacing w:after="11"/>
        <w:ind w:hanging="360"/>
      </w:pPr>
      <w:r>
        <w:t>zabezpečenie prevencie a odhaľovania trestnej činnosti,</w:t>
      </w:r>
    </w:p>
    <w:p w:rsidR="00EC34A1" w:rsidRDefault="00196A27">
      <w:pPr>
        <w:numPr>
          <w:ilvl w:val="0"/>
          <w:numId w:val="7"/>
        </w:numPr>
        <w:spacing w:after="231"/>
        <w:ind w:hanging="360"/>
      </w:pPr>
      <w:r>
        <w:t>zabezpečenie zdravia a bezp</w:t>
      </w:r>
      <w:r>
        <w:t xml:space="preserve">ečnosti zamestnancov a uchádzačov o zamestnanie, </w:t>
      </w:r>
      <w:r>
        <w:rPr>
          <w:rFonts w:ascii="Segoe UI Symbol" w:eastAsia="Segoe UI Symbol" w:hAnsi="Segoe UI Symbol" w:cs="Segoe UI Symbol"/>
          <w:sz w:val="20"/>
        </w:rPr>
        <w:t xml:space="preserve"> </w:t>
      </w:r>
      <w:r>
        <w:t>odovzdanie osobných údajov zamestnancov pre vnútorné administratívne účely.</w:t>
      </w:r>
    </w:p>
    <w:p w:rsidR="00EC34A1" w:rsidRDefault="00196A27">
      <w:pPr>
        <w:pStyle w:val="Nadpis3"/>
        <w:spacing w:after="295" w:line="259" w:lineRule="auto"/>
        <w:ind w:left="-5"/>
      </w:pPr>
      <w:r>
        <w:rPr>
          <w:sz w:val="20"/>
        </w:rPr>
        <w:t>9. 2. 2. Spracovanie osobných údajov so súhlasom subjektu údajov</w:t>
      </w:r>
    </w:p>
    <w:p w:rsidR="00EC34A1" w:rsidRDefault="00196A27">
      <w:pPr>
        <w:ind w:left="-5"/>
      </w:pPr>
      <w:r>
        <w:t xml:space="preserve">Spracovanie osobných údajov za iným účelom než je uvedené v čl. </w:t>
      </w:r>
      <w:r>
        <w:t>9.2. je možné iba so súhlasom subjektu údajov.</w:t>
      </w:r>
    </w:p>
    <w:p w:rsidR="00EC34A1" w:rsidRDefault="00196A27">
      <w:pPr>
        <w:ind w:left="-5"/>
      </w:pPr>
      <w:r>
        <w:t>Poskytnutie takéhoto súhlasu je dobrovoľné, ale v niektorých prípadoch môže byť nevyhnutným predpokladom výkonu práva. Zamestnanec alebo uchádzač o zamestnanie má právo poskytnutie súhlasu odmietnuť alebo ho m</w:t>
      </w:r>
      <w:r>
        <w:t>ôže kedykoľvek písomne odvolať. Odvolanie súhlasu nemá vplyv na zákonnosť spracovania založenú na súhlase udelenom pred jeho odvolaním. So súhlasom uchádzača o zamestnanie, ktorý v konkrétnom výberovom konaní neuspel, uchovávame jeho osobné údaje za účelom</w:t>
      </w:r>
      <w:r>
        <w:t xml:space="preserve"> ponuky jeho účasti v inom výberovom konaní.</w:t>
      </w:r>
    </w:p>
    <w:p w:rsidR="00EC34A1" w:rsidRDefault="00196A27">
      <w:pPr>
        <w:pStyle w:val="Nadpis2"/>
        <w:spacing w:after="269" w:line="249" w:lineRule="auto"/>
        <w:ind w:left="-5"/>
      </w:pPr>
      <w:r>
        <w:rPr>
          <w:sz w:val="24"/>
        </w:rPr>
        <w:t>9. 3. Doba spracovania osobných údajov</w:t>
      </w:r>
    </w:p>
    <w:p w:rsidR="00EC34A1" w:rsidRDefault="00196A27">
      <w:pPr>
        <w:spacing w:after="232"/>
        <w:ind w:left="-5"/>
      </w:pPr>
      <w:r>
        <w:t>Uchovanie osobných údajov uchádzačov o zamestnanie a zamestnancov, resp. bývalých zamestnancov, venujeme zvýšenú pozornosť, a to i s ohľadom na skutočnosť, že niektoré práv</w:t>
      </w:r>
      <w:r>
        <w:t>ne predpisy stanovia minimálnu dobu uchovania osobných údajov. Po skončení pracovného pomeru teda starostlivo vyhodnocujeme, aké dokumenty a údaje je nutné uchovávať a aké možno bez zbytočného odkladu zlikvidovať.</w:t>
      </w:r>
    </w:p>
    <w:p w:rsidR="00EC34A1" w:rsidRDefault="00196A27">
      <w:pPr>
        <w:pStyle w:val="Nadpis3"/>
        <w:spacing w:after="295" w:line="259" w:lineRule="auto"/>
        <w:ind w:left="-5"/>
      </w:pPr>
      <w:r>
        <w:rPr>
          <w:sz w:val="20"/>
        </w:rPr>
        <w:lastRenderedPageBreak/>
        <w:t>9. 3. 1. Doba spracovania osobných údajov uchádzača o zamestnanie</w:t>
      </w:r>
    </w:p>
    <w:p w:rsidR="00EC34A1" w:rsidRDefault="00196A27">
      <w:pPr>
        <w:spacing w:after="232"/>
        <w:ind w:left="-5"/>
      </w:pPr>
      <w:r>
        <w:t>Osobné údaje uchádzača o zamestnanie spracúvame a uchovávame po dobu trvania výberového konania, najdlhšie 6 mesiacov od ich poskytnutia uchádzačom o zamestnanie. Ak je poskytnutý súhlas uch</w:t>
      </w:r>
      <w:r>
        <w:t>ádzača, ponechávame si osobné údaje aj pre účely ponuky účasti v inom výberovom konaní, a to po dobu 5 rokov od poskytnutia týchto osobných údajov. V opačnom prípade osobné údaje uchádzača o zamestnanie bezpečne vymažeme alebo zničíme.</w:t>
      </w:r>
    </w:p>
    <w:p w:rsidR="00EC34A1" w:rsidRDefault="00196A27">
      <w:pPr>
        <w:pStyle w:val="Nadpis3"/>
        <w:spacing w:after="295" w:line="259" w:lineRule="auto"/>
        <w:ind w:left="-5"/>
      </w:pPr>
      <w:r>
        <w:rPr>
          <w:sz w:val="20"/>
        </w:rPr>
        <w:t>9. 3. 2. Doba spraco</w:t>
      </w:r>
      <w:r>
        <w:rPr>
          <w:sz w:val="20"/>
        </w:rPr>
        <w:t>vania osobných údajov zamestnanca</w:t>
      </w:r>
    </w:p>
    <w:p w:rsidR="00EC34A1" w:rsidRDefault="00196A27">
      <w:pPr>
        <w:ind w:left="-5"/>
      </w:pPr>
      <w:r>
        <w:t>Osobné údaje zamestnanca spracúvame a uchovávame minimálne po dobu trvania pracovného pomeru. Po skončení pracovného pomeru uchovávame osobný spis s osobnými údajmi bývalých zamestnancov ešte po dobu 10 rokov, a to za účel</w:t>
      </w:r>
      <w:r>
        <w:t>om prípadného efektívnej ochrany našich práv a záujmov.</w:t>
      </w:r>
    </w:p>
    <w:p w:rsidR="00EC34A1" w:rsidRDefault="00196A27">
      <w:pPr>
        <w:ind w:left="-5"/>
      </w:pPr>
      <w:r>
        <w:t>V špecifických dokumentoch obsahujúcich osobné údaje, ako bolo už uvedené vyššie, potom určia osobitné predpisy odlišnú minimálnu dobu uchovania. Ide najmä o rovnopisy evidenčných listov (doba uchovan</w:t>
      </w:r>
      <w:r>
        <w:t xml:space="preserve">ia 10 rokov), účtovných podkladov (doba uchovania 10 rokov), záznamy o poistnom na sociálne zabezpečenie a príspevky na štátnu politiku zamestnanosti (doba uchovania 10 rokov), mzdové listy alebo účtovné záznamy o údajoch potrebných pre účely dôchodkového </w:t>
      </w:r>
      <w:r>
        <w:t>poistenia (doba uchovania 50 rokov).</w:t>
      </w:r>
    </w:p>
    <w:p w:rsidR="00EC34A1" w:rsidRDefault="00196A27">
      <w:pPr>
        <w:pStyle w:val="Nadpis2"/>
        <w:spacing w:after="269" w:line="249" w:lineRule="auto"/>
        <w:ind w:left="-5"/>
      </w:pPr>
      <w:r>
        <w:rPr>
          <w:sz w:val="24"/>
        </w:rPr>
        <w:t>9. 4. Zdroj údajov</w:t>
      </w:r>
    </w:p>
    <w:p w:rsidR="00EC34A1" w:rsidRDefault="00196A27">
      <w:pPr>
        <w:ind w:left="-5"/>
      </w:pPr>
      <w:r>
        <w:t>Dáta, ktoré spracúvame, získavame prevažne od subjektu týchto osobných údajov. Osobné údaje môžeme získať ale aj z iných zdrojov, aby sme si overili, že údaje, ktoré máme, sú úplné a pravdivé.</w:t>
      </w:r>
    </w:p>
    <w:p w:rsidR="00EC34A1" w:rsidRDefault="00196A27">
      <w:pPr>
        <w:ind w:left="-5"/>
      </w:pPr>
      <w:r>
        <w:t>Spracúv</w:t>
      </w:r>
      <w:r>
        <w:t>ame osobné údaje, ktoré nám sú poskytnuté najmä pri výberovom konaní a uzavretí pracovnej zmluvy (resp. dohôd o prácach vykonávaných mimo pracovného pomeru) a v priebehu jeho trvania priamo uchádzačom o zamestnanie alebo prostredníctvom spolupracujúcej per</w:t>
      </w:r>
      <w:r>
        <w:t>sonálnej agentúry. Referencie o uchádzačovi o zamestnanie môže poskytnúť so súhlasom uchádzača i súčasný alebo bývalý zamestnávateľ.</w:t>
      </w:r>
    </w:p>
    <w:p w:rsidR="00EC34A1" w:rsidRDefault="00196A27">
      <w:pPr>
        <w:ind w:left="-5"/>
      </w:pPr>
      <w:r>
        <w:t>Osobné údaje uchádzača o zamestnanie získavame i z verejne dostupného profilu na sociálnych sieťach, eventuálne z verejne d</w:t>
      </w:r>
      <w:r>
        <w:t>ostupných registrov evidencií (napr. obchodný register, živnostenský register).</w:t>
      </w:r>
    </w:p>
    <w:p w:rsidR="00EC34A1" w:rsidRDefault="00196A27">
      <w:pPr>
        <w:pStyle w:val="Nadpis2"/>
        <w:spacing w:after="269" w:line="249" w:lineRule="auto"/>
        <w:ind w:left="-5"/>
      </w:pPr>
      <w:r>
        <w:rPr>
          <w:sz w:val="24"/>
        </w:rPr>
        <w:t>9. 5. Nakladanie s osobnými údajmi</w:t>
      </w:r>
    </w:p>
    <w:p w:rsidR="00EC34A1" w:rsidRDefault="00196A27">
      <w:pPr>
        <w:spacing w:after="587" w:line="240" w:lineRule="auto"/>
        <w:ind w:left="-5" w:right="-15"/>
      </w:pPr>
      <w:r>
        <w:rPr>
          <w:rFonts w:ascii="Calibri" w:eastAsia="Calibri" w:hAnsi="Calibri" w:cs="Calibri"/>
          <w:sz w:val="22"/>
        </w:rPr>
        <w:t>Pri výkone činnosti zamestnávateľa, najmä pri posudzovaní vhodného uchádzača na pracovnú pozíciu, dochádza k profilovaniu, čím sa rozumie aut</w:t>
      </w:r>
      <w:r>
        <w:rPr>
          <w:rFonts w:ascii="Calibri" w:eastAsia="Calibri" w:hAnsi="Calibri" w:cs="Calibri"/>
          <w:sz w:val="22"/>
        </w:rPr>
        <w:t>omatizované spracovanie osobných údajov s cieľom predpovedať správanie konkrétneho človeka, a to na základe profilu zloženého z jeho vlastností, charakteristík alebo preferencií. Profilovanie je nevyhnutné najmä preto, aby sme mohli prijať do zamestnanecké</w:t>
      </w:r>
      <w:r>
        <w:rPr>
          <w:rFonts w:ascii="Calibri" w:eastAsia="Calibri" w:hAnsi="Calibri" w:cs="Calibri"/>
          <w:sz w:val="22"/>
        </w:rPr>
        <w:t>ho pomeru kandidáta, ktorý najlepšie zodpovedá našim potrebám a požiadavkám. Nevykonávame také spracovanie osobných údajov, ktoré by viedlo k automatizovanému rozhodovaniu.</w:t>
      </w:r>
    </w:p>
    <w:p w:rsidR="00EC34A1" w:rsidRDefault="00196A27">
      <w:pPr>
        <w:pStyle w:val="Nadpis2"/>
        <w:ind w:left="-5"/>
      </w:pPr>
      <w:r>
        <w:lastRenderedPageBreak/>
        <w:t>10. Ostatné</w:t>
      </w:r>
    </w:p>
    <w:p w:rsidR="00EC34A1" w:rsidRDefault="00196A27">
      <w:pPr>
        <w:pStyle w:val="Nadpis3"/>
        <w:ind w:left="-5"/>
      </w:pPr>
      <w:r>
        <w:t>10.1. Zmeny týchto Zásad</w:t>
      </w:r>
    </w:p>
    <w:p w:rsidR="00EC34A1" w:rsidRDefault="00196A27">
      <w:pPr>
        <w:ind w:left="-5"/>
      </w:pPr>
      <w:r>
        <w:t xml:space="preserve">Sme oprávnení vykonávať občasné úpravy týchto </w:t>
      </w:r>
      <w:r>
        <w:t>Zásad. Všetky zmeny a aktuálne znenie Zásad budú k dispozícii u Prevádzkovateľa.</w:t>
      </w:r>
    </w:p>
    <w:sectPr w:rsidR="00EC34A1">
      <w:pgSz w:w="11900" w:h="16820"/>
      <w:pgMar w:top="1425" w:right="1411" w:bottom="153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54F2C"/>
    <w:multiLevelType w:val="hybridMultilevel"/>
    <w:tmpl w:val="282A4098"/>
    <w:lvl w:ilvl="0" w:tplc="6A64E92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76B4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60946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F242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72918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A14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B830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C01E4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02A5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4C6547"/>
    <w:multiLevelType w:val="hybridMultilevel"/>
    <w:tmpl w:val="3EB04CD2"/>
    <w:lvl w:ilvl="0" w:tplc="7D34C85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1A6BC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34B4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E4C62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D05D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28AC3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08AB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B67D7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66264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9358FB"/>
    <w:multiLevelType w:val="hybridMultilevel"/>
    <w:tmpl w:val="A06CC0C0"/>
    <w:lvl w:ilvl="0" w:tplc="311EB44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5E0A8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3251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78CA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BE29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A85F0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4001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3E06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341E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CE7EF3"/>
    <w:multiLevelType w:val="hybridMultilevel"/>
    <w:tmpl w:val="06A09CF4"/>
    <w:lvl w:ilvl="0" w:tplc="B4E68D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DC0D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0A039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D84A6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CE31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048F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9683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E8DB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98B20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D66391"/>
    <w:multiLevelType w:val="hybridMultilevel"/>
    <w:tmpl w:val="F3C8CB34"/>
    <w:lvl w:ilvl="0" w:tplc="44EC9768">
      <w:start w:val="5"/>
      <w:numFmt w:val="decimal"/>
      <w:lvlText w:val="%1."/>
      <w:lvlJc w:val="left"/>
      <w:pPr>
        <w:ind w:left="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AEAFB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8AEC0F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FF417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772C46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000B0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CEC79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A1D03C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09FC89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1150F3"/>
    <w:multiLevelType w:val="hybridMultilevel"/>
    <w:tmpl w:val="7C0ECCEA"/>
    <w:lvl w:ilvl="0" w:tplc="C5A03AA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E0241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DE25E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BEB0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4E37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9817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AC60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68CB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063E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7A1509"/>
    <w:multiLevelType w:val="hybridMultilevel"/>
    <w:tmpl w:val="7AB01DEC"/>
    <w:lvl w:ilvl="0" w:tplc="37E4A40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235E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561BB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F6B83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D4063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4E8CF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E06A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FE1CC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06D1B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A1"/>
    <w:rsid w:val="00196A27"/>
    <w:rsid w:val="00EC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CF35C-D679-4A81-AD2F-7339CC7B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71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214"/>
      <w:ind w:left="626" w:right="616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225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7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269" w:line="249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7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2733</Words>
  <Characters>15580</Characters>
  <Application>Microsoft Office Word</Application>
  <DocSecurity>0</DocSecurity>
  <Lines>129</Lines>
  <Paragraphs>36</Paragraphs>
  <ScaleCrop>false</ScaleCrop>
  <Company/>
  <LinksUpToDate>false</LinksUpToDate>
  <CharactersWithSpaces>18277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2021-12-20T14:00:00Z</dcterms:created>
  <dcterms:modified xsi:type="dcterms:W3CDTF">2021-12-20T14:00:00Z</dcterms:modified>
</cp:coreProperties>
</file>